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D34" w:rsidRDefault="000126A2">
      <w:r>
        <w:t xml:space="preserve">Параграф 98-101, выучить формулы. Решить </w:t>
      </w:r>
      <w:r w:rsidR="00594195">
        <w:t xml:space="preserve"> и разобрать демоверсию ВПР. 2018г , </w:t>
      </w:r>
      <w:r>
        <w:t xml:space="preserve"> вариант 19.</w:t>
      </w:r>
    </w:p>
    <w:p w:rsidR="000126A2" w:rsidRDefault="000126A2"/>
    <w:sectPr w:rsidR="000126A2" w:rsidSect="000F0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0126A2"/>
    <w:rsid w:val="000126A2"/>
    <w:rsid w:val="000F0D34"/>
    <w:rsid w:val="00594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3</cp:revision>
  <dcterms:created xsi:type="dcterms:W3CDTF">2001-12-31T21:29:00Z</dcterms:created>
  <dcterms:modified xsi:type="dcterms:W3CDTF">2001-12-31T21:37:00Z</dcterms:modified>
</cp:coreProperties>
</file>